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F4" w:rsidRPr="002A6703" w:rsidRDefault="003447B8" w:rsidP="003447B8">
      <w:pPr>
        <w:ind w:left="-27" w:firstLine="27"/>
        <w:jc w:val="center"/>
        <w:rPr>
          <w:sz w:val="28"/>
          <w:szCs w:val="28"/>
        </w:rPr>
      </w:pPr>
      <w:r w:rsidRPr="003447B8">
        <w:rPr>
          <w:noProof/>
          <w:sz w:val="28"/>
          <w:szCs w:val="28"/>
        </w:rPr>
        <w:drawing>
          <wp:inline distT="0" distB="0" distL="0" distR="0">
            <wp:extent cx="6300470" cy="8670867"/>
            <wp:effectExtent l="0" t="0" r="5080" b="0"/>
            <wp:docPr id="1" name="Рисунок 1" descr="C:\Users\Компьютер\Pictures\pdf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Pictures\pdf0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7B8" w:rsidRDefault="003447B8" w:rsidP="007A7B6B">
      <w:pPr>
        <w:jc w:val="center"/>
        <w:rPr>
          <w:b/>
          <w:sz w:val="28"/>
          <w:szCs w:val="28"/>
        </w:rPr>
      </w:pPr>
    </w:p>
    <w:p w:rsidR="003447B8" w:rsidRDefault="003447B8" w:rsidP="007A7B6B">
      <w:pPr>
        <w:jc w:val="center"/>
        <w:rPr>
          <w:b/>
          <w:sz w:val="28"/>
          <w:szCs w:val="28"/>
        </w:rPr>
      </w:pPr>
    </w:p>
    <w:p w:rsidR="000515F4" w:rsidRPr="002A6703" w:rsidRDefault="000515F4" w:rsidP="007A7B6B">
      <w:pPr>
        <w:jc w:val="center"/>
        <w:rPr>
          <w:b/>
          <w:sz w:val="28"/>
          <w:szCs w:val="28"/>
        </w:rPr>
      </w:pPr>
      <w:r w:rsidRPr="002A6703">
        <w:rPr>
          <w:b/>
          <w:sz w:val="28"/>
          <w:szCs w:val="28"/>
        </w:rPr>
        <w:lastRenderedPageBreak/>
        <w:t>ИЗМЕНЕНИЯ   И   ДОПОЛНЕНИЯ:</w:t>
      </w:r>
    </w:p>
    <w:p w:rsidR="000515F4" w:rsidRPr="002A6703" w:rsidRDefault="000515F4" w:rsidP="007A7B6B">
      <w:pPr>
        <w:jc w:val="center"/>
        <w:rPr>
          <w:b/>
          <w:sz w:val="28"/>
          <w:szCs w:val="28"/>
        </w:rPr>
      </w:pPr>
    </w:p>
    <w:p w:rsidR="00F244E8" w:rsidRPr="002A6703" w:rsidRDefault="00F244E8" w:rsidP="000B4B7D">
      <w:pPr>
        <w:ind w:left="426" w:hanging="426"/>
        <w:jc w:val="both"/>
        <w:rPr>
          <w:sz w:val="24"/>
          <w:szCs w:val="24"/>
        </w:rPr>
      </w:pPr>
      <w:r w:rsidRPr="002A6703">
        <w:rPr>
          <w:b/>
          <w:sz w:val="24"/>
          <w:szCs w:val="24"/>
        </w:rPr>
        <w:t xml:space="preserve">Пункт 9.1.14 раздела </w:t>
      </w:r>
      <w:r w:rsidR="00CF454F" w:rsidRPr="00D026B7">
        <w:rPr>
          <w:b/>
          <w:sz w:val="24"/>
          <w:szCs w:val="24"/>
          <w:lang w:val="en-US"/>
        </w:rPr>
        <w:t>IX</w:t>
      </w:r>
      <w:r w:rsidR="00CF454F" w:rsidRPr="00D026B7">
        <w:rPr>
          <w:b/>
          <w:sz w:val="24"/>
          <w:szCs w:val="24"/>
        </w:rPr>
        <w:t xml:space="preserve">. </w:t>
      </w:r>
      <w:r w:rsidRPr="002A6703">
        <w:rPr>
          <w:b/>
          <w:sz w:val="24"/>
          <w:szCs w:val="24"/>
        </w:rPr>
        <w:t>«Охрана труда и здоровья»</w:t>
      </w:r>
      <w:r w:rsidRPr="002A6703">
        <w:rPr>
          <w:sz w:val="24"/>
          <w:szCs w:val="24"/>
        </w:rPr>
        <w:t xml:space="preserve"> Коллективного договора по регулированию социально - трудовых и связанных с ними экономических отношений между работодателем и работниками муниципального бюджетного общеобразовательного учреждения «Средняя  школа № 43» на 2021-2024 годы </w:t>
      </w:r>
      <w:r w:rsidR="00962BE0">
        <w:rPr>
          <w:b/>
          <w:sz w:val="24"/>
          <w:szCs w:val="24"/>
        </w:rPr>
        <w:t>дополнить следующим пунктом</w:t>
      </w:r>
      <w:r w:rsidRPr="002A6703">
        <w:rPr>
          <w:sz w:val="24"/>
          <w:szCs w:val="24"/>
        </w:rPr>
        <w:t>:</w:t>
      </w:r>
    </w:p>
    <w:p w:rsidR="00F244E8" w:rsidRPr="002A6703" w:rsidRDefault="00F244E8" w:rsidP="000B4B7D">
      <w:pPr>
        <w:ind w:left="426" w:hanging="426"/>
        <w:jc w:val="both"/>
        <w:rPr>
          <w:sz w:val="24"/>
          <w:szCs w:val="24"/>
        </w:rPr>
      </w:pPr>
    </w:p>
    <w:p w:rsidR="00A4020A" w:rsidRPr="002A6703" w:rsidRDefault="00A4020A" w:rsidP="00A4020A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9.1.14.3. </w:t>
      </w:r>
      <w:r w:rsidRPr="002A6703">
        <w:rPr>
          <w:sz w:val="24"/>
          <w:szCs w:val="24"/>
        </w:rPr>
        <w:t xml:space="preserve">Работодатель </w:t>
      </w:r>
      <w:r>
        <w:rPr>
          <w:sz w:val="24"/>
          <w:szCs w:val="24"/>
        </w:rPr>
        <w:t>обязан проводить</w:t>
      </w:r>
      <w:r w:rsidRPr="002A6703">
        <w:rPr>
          <w:sz w:val="24"/>
          <w:szCs w:val="24"/>
        </w:rPr>
        <w:t xml:space="preserve"> специальную оценку условий труда </w:t>
      </w:r>
      <w:r w:rsidR="00962BE0">
        <w:rPr>
          <w:bCs/>
          <w:sz w:val="24"/>
          <w:szCs w:val="24"/>
        </w:rPr>
        <w:t xml:space="preserve">в организациях, </w:t>
      </w:r>
      <w:r w:rsidR="00962BE0">
        <w:rPr>
          <w:sz w:val="24"/>
          <w:szCs w:val="24"/>
        </w:rPr>
        <w:t>аккредитованных</w:t>
      </w:r>
      <w:r w:rsidR="00962BE0" w:rsidRPr="00A4020A">
        <w:rPr>
          <w:sz w:val="24"/>
          <w:szCs w:val="24"/>
        </w:rPr>
        <w:t xml:space="preserve"> в </w:t>
      </w:r>
      <w:r w:rsidR="00962BE0">
        <w:rPr>
          <w:sz w:val="24"/>
          <w:szCs w:val="24"/>
        </w:rPr>
        <w:t>соответствии с Федеральными требованиями и</w:t>
      </w:r>
      <w:r w:rsidR="00962BE0" w:rsidRPr="002A6703">
        <w:rPr>
          <w:sz w:val="24"/>
          <w:szCs w:val="24"/>
        </w:rPr>
        <w:t xml:space="preserve"> </w:t>
      </w:r>
      <w:r w:rsidRPr="002A6703">
        <w:rPr>
          <w:sz w:val="24"/>
          <w:szCs w:val="24"/>
        </w:rPr>
        <w:t xml:space="preserve">в порядке, установленном </w:t>
      </w:r>
      <w:r>
        <w:rPr>
          <w:sz w:val="24"/>
          <w:szCs w:val="24"/>
        </w:rPr>
        <w:t>ст. 27</w:t>
      </w:r>
      <w:r w:rsidR="00962BE0">
        <w:rPr>
          <w:sz w:val="24"/>
          <w:szCs w:val="24"/>
        </w:rPr>
        <w:t xml:space="preserve"> «Переходные положения» </w:t>
      </w:r>
      <w:r w:rsidRPr="002A6703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Федерального закона</w:t>
      </w:r>
      <w:r w:rsidRPr="002A6703">
        <w:rPr>
          <w:bCs/>
          <w:sz w:val="24"/>
          <w:szCs w:val="24"/>
        </w:rPr>
        <w:t xml:space="preserve"> от 28.12.2013 N 426-ФЗ "О специальной оценке условий труда"</w:t>
      </w:r>
      <w:r w:rsidR="00962BE0">
        <w:rPr>
          <w:sz w:val="24"/>
          <w:szCs w:val="24"/>
        </w:rPr>
        <w:t xml:space="preserve">. </w:t>
      </w:r>
    </w:p>
    <w:p w:rsidR="00F244E8" w:rsidRDefault="00F244E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  <w:r w:rsidRPr="003447B8">
        <w:rPr>
          <w:noProof/>
          <w:sz w:val="24"/>
          <w:szCs w:val="24"/>
        </w:rPr>
        <w:lastRenderedPageBreak/>
        <w:drawing>
          <wp:inline distT="0" distB="0" distL="0" distR="0">
            <wp:extent cx="6300470" cy="8670867"/>
            <wp:effectExtent l="0" t="0" r="5080" b="0"/>
            <wp:docPr id="2" name="Рисунок 2" descr="C:\Users\Компьютер\Pictures\pdf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Pictures\pdf0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Default="003447B8" w:rsidP="000B4B7D">
      <w:pPr>
        <w:ind w:left="426" w:hanging="426"/>
        <w:jc w:val="both"/>
        <w:rPr>
          <w:sz w:val="24"/>
          <w:szCs w:val="24"/>
        </w:rPr>
      </w:pPr>
    </w:p>
    <w:p w:rsidR="003447B8" w:rsidRPr="002A6703" w:rsidRDefault="003447B8" w:rsidP="000B4B7D">
      <w:pPr>
        <w:ind w:left="426" w:hanging="426"/>
        <w:jc w:val="both"/>
        <w:rPr>
          <w:sz w:val="24"/>
          <w:szCs w:val="24"/>
        </w:rPr>
      </w:pPr>
    </w:p>
    <w:sectPr w:rsidR="003447B8" w:rsidRPr="002A6703" w:rsidSect="00D026B7">
      <w:footerReference w:type="default" r:id="rId10"/>
      <w:pgSz w:w="11906" w:h="16838"/>
      <w:pgMar w:top="1134" w:right="850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E3F" w:rsidRDefault="00775E3F" w:rsidP="001D0D12">
      <w:r>
        <w:separator/>
      </w:r>
    </w:p>
  </w:endnote>
  <w:endnote w:type="continuationSeparator" w:id="0">
    <w:p w:rsidR="00775E3F" w:rsidRDefault="00775E3F" w:rsidP="001D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566308"/>
      <w:docPartObj>
        <w:docPartGallery w:val="Page Numbers (Bottom of Page)"/>
        <w:docPartUnique/>
      </w:docPartObj>
    </w:sdtPr>
    <w:sdtEndPr/>
    <w:sdtContent>
      <w:p w:rsidR="003A4196" w:rsidRDefault="003A419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7B8">
          <w:rPr>
            <w:noProof/>
          </w:rPr>
          <w:t>3</w:t>
        </w:r>
        <w:r>
          <w:fldChar w:fldCharType="end"/>
        </w:r>
      </w:p>
    </w:sdtContent>
  </w:sdt>
  <w:p w:rsidR="003A4196" w:rsidRDefault="003A419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E3F" w:rsidRDefault="00775E3F" w:rsidP="001D0D12">
      <w:r>
        <w:separator/>
      </w:r>
    </w:p>
  </w:footnote>
  <w:footnote w:type="continuationSeparator" w:id="0">
    <w:p w:rsidR="00775E3F" w:rsidRDefault="00775E3F" w:rsidP="001D0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04CB2BC"/>
    <w:lvl w:ilvl="0">
      <w:start w:val="1"/>
      <w:numFmt w:val="none"/>
      <w:pStyle w:val="1"/>
      <w:suff w:val="nothing"/>
      <w:lvlText w:val=""/>
      <w:lvlJc w:val="left"/>
      <w:pPr>
        <w:ind w:left="709" w:firstLine="0"/>
      </w:pPr>
      <w:rPr>
        <w:rFonts w:cs="Times New Roman"/>
      </w:rPr>
    </w:lvl>
    <w:lvl w:ilvl="1">
      <w:start w:val="1"/>
      <w:numFmt w:val="none"/>
      <w:pStyle w:val="2"/>
      <w:lvlText w:val=""/>
      <w:legacy w:legacy="1" w:legacySpace="0" w:legacyIndent="0"/>
      <w:lvlJc w:val="left"/>
      <w:pPr>
        <w:ind w:left="709" w:firstLine="0"/>
      </w:pPr>
      <w:rPr>
        <w:rFonts w:cs="Times New Roman"/>
      </w:rPr>
    </w:lvl>
    <w:lvl w:ilvl="2">
      <w:start w:val="1"/>
      <w:numFmt w:val="none"/>
      <w:pStyle w:val="3"/>
      <w:lvlText w:val=""/>
      <w:legacy w:legacy="1" w:legacySpace="0" w:legacyIndent="0"/>
      <w:lvlJc w:val="left"/>
      <w:pPr>
        <w:ind w:left="709" w:firstLine="0"/>
      </w:pPr>
      <w:rPr>
        <w:rFonts w:cs="Times New Roman"/>
      </w:rPr>
    </w:lvl>
    <w:lvl w:ilvl="3">
      <w:start w:val="1"/>
      <w:numFmt w:val="none"/>
      <w:pStyle w:val="4"/>
      <w:lvlText w:val=""/>
      <w:legacy w:legacy="1" w:legacySpace="0" w:legacyIndent="0"/>
      <w:lvlJc w:val="left"/>
      <w:pPr>
        <w:ind w:left="709" w:firstLine="0"/>
      </w:pPr>
      <w:rPr>
        <w:rFonts w:cs="Times New Roman"/>
      </w:rPr>
    </w:lvl>
    <w:lvl w:ilvl="4">
      <w:start w:val="1"/>
      <w:numFmt w:val="none"/>
      <w:pStyle w:val="5"/>
      <w:lvlText w:val=""/>
      <w:legacy w:legacy="1" w:legacySpace="0" w:legacyIndent="0"/>
      <w:lvlJc w:val="left"/>
      <w:pPr>
        <w:ind w:left="709" w:firstLine="0"/>
      </w:pPr>
      <w:rPr>
        <w:rFonts w:cs="Times New Roman"/>
      </w:rPr>
    </w:lvl>
    <w:lvl w:ilvl="5">
      <w:start w:val="1"/>
      <w:numFmt w:val="none"/>
      <w:pStyle w:val="6"/>
      <w:lvlText w:val=""/>
      <w:legacy w:legacy="1" w:legacySpace="0" w:legacyIndent="0"/>
      <w:lvlJc w:val="left"/>
      <w:pPr>
        <w:ind w:left="709" w:firstLine="0"/>
      </w:pPr>
      <w:rPr>
        <w:rFonts w:cs="Times New Roman"/>
      </w:rPr>
    </w:lvl>
    <w:lvl w:ilvl="6">
      <w:numFmt w:val="none"/>
      <w:lvlText w:val=""/>
      <w:lvlJc w:val="left"/>
      <w:pPr>
        <w:ind w:left="0" w:firstLine="0"/>
      </w:pPr>
      <w:rPr>
        <w:rFonts w:cs="Times New Roman"/>
      </w:rPr>
    </w:lvl>
    <w:lvl w:ilvl="7">
      <w:numFmt w:val="none"/>
      <w:lvlText w:val=""/>
      <w:lvlJc w:val="left"/>
      <w:pPr>
        <w:ind w:left="0" w:firstLine="0"/>
      </w:pPr>
      <w:rPr>
        <w:rFonts w:cs="Times New Roman"/>
      </w:rPr>
    </w:lvl>
    <w:lvl w:ilvl="8">
      <w:numFmt w:val="none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4BE28D18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2101628F"/>
    <w:multiLevelType w:val="hybridMultilevel"/>
    <w:tmpl w:val="C156AF7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236B6FB4"/>
    <w:multiLevelType w:val="multilevel"/>
    <w:tmpl w:val="2040907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0F7821"/>
    <w:multiLevelType w:val="multilevel"/>
    <w:tmpl w:val="A9E4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2"/>
        </w:tabs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4"/>
        </w:tabs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16"/>
        </w:tabs>
        <w:ind w:left="56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2"/>
        </w:tabs>
        <w:ind w:left="63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68"/>
        </w:tabs>
        <w:ind w:left="7368" w:hanging="1800"/>
      </w:pPr>
      <w:rPr>
        <w:rFonts w:hint="default"/>
      </w:rPr>
    </w:lvl>
  </w:abstractNum>
  <w:abstractNum w:abstractNumId="5" w15:restartNumberingAfterBreak="0">
    <w:nsid w:val="56135F3A"/>
    <w:multiLevelType w:val="hybridMultilevel"/>
    <w:tmpl w:val="DD0A4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7735E"/>
    <w:multiLevelType w:val="multilevel"/>
    <w:tmpl w:val="2B1C3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7" w15:restartNumberingAfterBreak="0">
    <w:nsid w:val="602067B8"/>
    <w:multiLevelType w:val="multilevel"/>
    <w:tmpl w:val="A418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C94605"/>
    <w:multiLevelType w:val="hybridMultilevel"/>
    <w:tmpl w:val="68BA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">
    <w:abstractNumId w:val="1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68"/>
    <w:rsid w:val="00010D76"/>
    <w:rsid w:val="00023C5D"/>
    <w:rsid w:val="00033CA4"/>
    <w:rsid w:val="0004391A"/>
    <w:rsid w:val="000515F4"/>
    <w:rsid w:val="00052FED"/>
    <w:rsid w:val="000764E8"/>
    <w:rsid w:val="00084C06"/>
    <w:rsid w:val="000857CF"/>
    <w:rsid w:val="000924F7"/>
    <w:rsid w:val="00096732"/>
    <w:rsid w:val="00097777"/>
    <w:rsid w:val="000B4B7D"/>
    <w:rsid w:val="000C1422"/>
    <w:rsid w:val="000D7E76"/>
    <w:rsid w:val="000E5DF9"/>
    <w:rsid w:val="000F0460"/>
    <w:rsid w:val="000F398D"/>
    <w:rsid w:val="00103318"/>
    <w:rsid w:val="0010504D"/>
    <w:rsid w:val="0010619C"/>
    <w:rsid w:val="001407A0"/>
    <w:rsid w:val="00145EE7"/>
    <w:rsid w:val="00175F52"/>
    <w:rsid w:val="001917A4"/>
    <w:rsid w:val="00195406"/>
    <w:rsid w:val="001D0D12"/>
    <w:rsid w:val="001D42B2"/>
    <w:rsid w:val="001E14E9"/>
    <w:rsid w:val="001F3BB9"/>
    <w:rsid w:val="001F6CD8"/>
    <w:rsid w:val="00215B69"/>
    <w:rsid w:val="002418AA"/>
    <w:rsid w:val="00244752"/>
    <w:rsid w:val="002541BB"/>
    <w:rsid w:val="00267FD1"/>
    <w:rsid w:val="002800A8"/>
    <w:rsid w:val="00286A4E"/>
    <w:rsid w:val="002A6703"/>
    <w:rsid w:val="002B1EB7"/>
    <w:rsid w:val="002B7650"/>
    <w:rsid w:val="002B7E5B"/>
    <w:rsid w:val="002C12AF"/>
    <w:rsid w:val="002D14AE"/>
    <w:rsid w:val="002D63E7"/>
    <w:rsid w:val="00301DF4"/>
    <w:rsid w:val="003447B8"/>
    <w:rsid w:val="00356E01"/>
    <w:rsid w:val="0038009B"/>
    <w:rsid w:val="00395CB8"/>
    <w:rsid w:val="003A4196"/>
    <w:rsid w:val="003B1828"/>
    <w:rsid w:val="003F45BA"/>
    <w:rsid w:val="003F48DA"/>
    <w:rsid w:val="003F700E"/>
    <w:rsid w:val="00407A3C"/>
    <w:rsid w:val="00420155"/>
    <w:rsid w:val="00432D14"/>
    <w:rsid w:val="0046018B"/>
    <w:rsid w:val="00466083"/>
    <w:rsid w:val="0048475F"/>
    <w:rsid w:val="004959F8"/>
    <w:rsid w:val="004B1308"/>
    <w:rsid w:val="004C15AC"/>
    <w:rsid w:val="004C2098"/>
    <w:rsid w:val="004D619F"/>
    <w:rsid w:val="004E6509"/>
    <w:rsid w:val="0051308F"/>
    <w:rsid w:val="00516C8D"/>
    <w:rsid w:val="00522466"/>
    <w:rsid w:val="0053158D"/>
    <w:rsid w:val="00540DD7"/>
    <w:rsid w:val="00554FCD"/>
    <w:rsid w:val="0056551A"/>
    <w:rsid w:val="005733A3"/>
    <w:rsid w:val="0058326C"/>
    <w:rsid w:val="00590AB3"/>
    <w:rsid w:val="00592634"/>
    <w:rsid w:val="0059491B"/>
    <w:rsid w:val="005C0351"/>
    <w:rsid w:val="005C2833"/>
    <w:rsid w:val="005F4456"/>
    <w:rsid w:val="006019E0"/>
    <w:rsid w:val="00602418"/>
    <w:rsid w:val="00603561"/>
    <w:rsid w:val="006163BC"/>
    <w:rsid w:val="00626E38"/>
    <w:rsid w:val="0063584D"/>
    <w:rsid w:val="006412EC"/>
    <w:rsid w:val="00666D3D"/>
    <w:rsid w:val="00672FAF"/>
    <w:rsid w:val="006812C1"/>
    <w:rsid w:val="006979AD"/>
    <w:rsid w:val="006A1318"/>
    <w:rsid w:val="006C1371"/>
    <w:rsid w:val="006C4EF9"/>
    <w:rsid w:val="006E63A0"/>
    <w:rsid w:val="00702650"/>
    <w:rsid w:val="0071720C"/>
    <w:rsid w:val="00727218"/>
    <w:rsid w:val="00743210"/>
    <w:rsid w:val="0074782C"/>
    <w:rsid w:val="00752BFB"/>
    <w:rsid w:val="00757D3A"/>
    <w:rsid w:val="00764AD2"/>
    <w:rsid w:val="00775E3F"/>
    <w:rsid w:val="007802C6"/>
    <w:rsid w:val="007950AA"/>
    <w:rsid w:val="007A639F"/>
    <w:rsid w:val="007A7B6B"/>
    <w:rsid w:val="007B29CC"/>
    <w:rsid w:val="007C52B0"/>
    <w:rsid w:val="007D5B6E"/>
    <w:rsid w:val="00810D83"/>
    <w:rsid w:val="00820EBE"/>
    <w:rsid w:val="00824A7E"/>
    <w:rsid w:val="00825D43"/>
    <w:rsid w:val="0082762F"/>
    <w:rsid w:val="00831B8B"/>
    <w:rsid w:val="00833553"/>
    <w:rsid w:val="00836BBD"/>
    <w:rsid w:val="00845CBD"/>
    <w:rsid w:val="00853299"/>
    <w:rsid w:val="008753EF"/>
    <w:rsid w:val="00882780"/>
    <w:rsid w:val="00884541"/>
    <w:rsid w:val="00896172"/>
    <w:rsid w:val="008A3EBE"/>
    <w:rsid w:val="008C0179"/>
    <w:rsid w:val="008D46B6"/>
    <w:rsid w:val="008F3BE6"/>
    <w:rsid w:val="0092515C"/>
    <w:rsid w:val="00935800"/>
    <w:rsid w:val="00962BE0"/>
    <w:rsid w:val="00973205"/>
    <w:rsid w:val="00981F2A"/>
    <w:rsid w:val="00984FDF"/>
    <w:rsid w:val="00993CA0"/>
    <w:rsid w:val="009A0260"/>
    <w:rsid w:val="009D49EC"/>
    <w:rsid w:val="00A1128B"/>
    <w:rsid w:val="00A137D8"/>
    <w:rsid w:val="00A176C0"/>
    <w:rsid w:val="00A3589F"/>
    <w:rsid w:val="00A4020A"/>
    <w:rsid w:val="00A468AC"/>
    <w:rsid w:val="00A54820"/>
    <w:rsid w:val="00A55D54"/>
    <w:rsid w:val="00A63691"/>
    <w:rsid w:val="00A713E5"/>
    <w:rsid w:val="00A81789"/>
    <w:rsid w:val="00A93719"/>
    <w:rsid w:val="00A9744D"/>
    <w:rsid w:val="00AA002F"/>
    <w:rsid w:val="00AB3DD0"/>
    <w:rsid w:val="00AB5170"/>
    <w:rsid w:val="00AB579C"/>
    <w:rsid w:val="00AC583C"/>
    <w:rsid w:val="00AC6B6E"/>
    <w:rsid w:val="00AE6937"/>
    <w:rsid w:val="00B25ED8"/>
    <w:rsid w:val="00B41F9D"/>
    <w:rsid w:val="00B45360"/>
    <w:rsid w:val="00B90712"/>
    <w:rsid w:val="00BA3E78"/>
    <w:rsid w:val="00BA4858"/>
    <w:rsid w:val="00BB1977"/>
    <w:rsid w:val="00BC0965"/>
    <w:rsid w:val="00BE4B25"/>
    <w:rsid w:val="00BE4D5A"/>
    <w:rsid w:val="00C03120"/>
    <w:rsid w:val="00C05D2A"/>
    <w:rsid w:val="00C16744"/>
    <w:rsid w:val="00C3002D"/>
    <w:rsid w:val="00C32770"/>
    <w:rsid w:val="00C35768"/>
    <w:rsid w:val="00C41117"/>
    <w:rsid w:val="00C465C9"/>
    <w:rsid w:val="00C666CF"/>
    <w:rsid w:val="00C84898"/>
    <w:rsid w:val="00C92A13"/>
    <w:rsid w:val="00C95F29"/>
    <w:rsid w:val="00CD1AA9"/>
    <w:rsid w:val="00CD25E4"/>
    <w:rsid w:val="00CF454F"/>
    <w:rsid w:val="00D026B7"/>
    <w:rsid w:val="00D14D96"/>
    <w:rsid w:val="00D30EE3"/>
    <w:rsid w:val="00D35269"/>
    <w:rsid w:val="00D54A3C"/>
    <w:rsid w:val="00D60970"/>
    <w:rsid w:val="00D743C7"/>
    <w:rsid w:val="00D74F85"/>
    <w:rsid w:val="00DA41DD"/>
    <w:rsid w:val="00DA6670"/>
    <w:rsid w:val="00DB75F5"/>
    <w:rsid w:val="00DB7E9D"/>
    <w:rsid w:val="00DC7711"/>
    <w:rsid w:val="00DE1653"/>
    <w:rsid w:val="00DE3731"/>
    <w:rsid w:val="00DF13AB"/>
    <w:rsid w:val="00E03C54"/>
    <w:rsid w:val="00E11AB0"/>
    <w:rsid w:val="00E12B38"/>
    <w:rsid w:val="00E20247"/>
    <w:rsid w:val="00E447E9"/>
    <w:rsid w:val="00E46208"/>
    <w:rsid w:val="00E54958"/>
    <w:rsid w:val="00E55325"/>
    <w:rsid w:val="00E72EE8"/>
    <w:rsid w:val="00E75459"/>
    <w:rsid w:val="00E7618F"/>
    <w:rsid w:val="00E771F3"/>
    <w:rsid w:val="00E977A9"/>
    <w:rsid w:val="00EA12DE"/>
    <w:rsid w:val="00F0100F"/>
    <w:rsid w:val="00F23861"/>
    <w:rsid w:val="00F244E8"/>
    <w:rsid w:val="00F4156F"/>
    <w:rsid w:val="00F51EAB"/>
    <w:rsid w:val="00F54B55"/>
    <w:rsid w:val="00F6140E"/>
    <w:rsid w:val="00F73859"/>
    <w:rsid w:val="00F8482D"/>
    <w:rsid w:val="00FA091E"/>
    <w:rsid w:val="00FA2ADD"/>
    <w:rsid w:val="00FA38F3"/>
    <w:rsid w:val="00FD696D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1FD8"/>
  <w15:docId w15:val="{61E7C613-B896-4906-91F5-B6FB375C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768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2"/>
      <w:sz w:val="20"/>
      <w:szCs w:val="20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C35768"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0"/>
    <w:link w:val="20"/>
    <w:uiPriority w:val="99"/>
    <w:semiHidden/>
    <w:unhideWhenUsed/>
    <w:qFormat/>
    <w:rsid w:val="00C35768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3">
    <w:name w:val="heading 3"/>
    <w:basedOn w:val="a"/>
    <w:next w:val="a0"/>
    <w:link w:val="30"/>
    <w:uiPriority w:val="99"/>
    <w:semiHidden/>
    <w:unhideWhenUsed/>
    <w:qFormat/>
    <w:rsid w:val="00C35768"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0"/>
    <w:link w:val="40"/>
    <w:uiPriority w:val="99"/>
    <w:unhideWhenUsed/>
    <w:qFormat/>
    <w:rsid w:val="00C35768"/>
    <w:pPr>
      <w:keepNext/>
      <w:numPr>
        <w:ilvl w:val="3"/>
        <w:numId w:val="1"/>
      </w:numPr>
      <w:ind w:firstLine="709"/>
      <w:jc w:val="both"/>
      <w:outlineLvl w:val="3"/>
    </w:pPr>
    <w:rPr>
      <w:b/>
      <w:sz w:val="24"/>
    </w:rPr>
  </w:style>
  <w:style w:type="paragraph" w:styleId="5">
    <w:name w:val="heading 5"/>
    <w:basedOn w:val="a"/>
    <w:next w:val="a0"/>
    <w:link w:val="50"/>
    <w:uiPriority w:val="99"/>
    <w:semiHidden/>
    <w:unhideWhenUsed/>
    <w:qFormat/>
    <w:rsid w:val="00C35768"/>
    <w:pPr>
      <w:keepNext/>
      <w:numPr>
        <w:ilvl w:val="4"/>
        <w:numId w:val="1"/>
      </w:numPr>
      <w:ind w:firstLine="709"/>
      <w:jc w:val="both"/>
      <w:outlineLvl w:val="4"/>
    </w:pPr>
    <w:rPr>
      <w:sz w:val="36"/>
    </w:rPr>
  </w:style>
  <w:style w:type="paragraph" w:styleId="6">
    <w:name w:val="heading 6"/>
    <w:basedOn w:val="a"/>
    <w:next w:val="a0"/>
    <w:link w:val="60"/>
    <w:uiPriority w:val="99"/>
    <w:semiHidden/>
    <w:unhideWhenUsed/>
    <w:qFormat/>
    <w:rsid w:val="00C35768"/>
    <w:pPr>
      <w:keepNext/>
      <w:numPr>
        <w:ilvl w:val="5"/>
        <w:numId w:val="1"/>
      </w:numPr>
      <w:jc w:val="center"/>
      <w:outlineLvl w:val="5"/>
    </w:pPr>
    <w:rPr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C35768"/>
    <w:rPr>
      <w:rFonts w:ascii="Times New Roman" w:eastAsia="Calibri" w:hAnsi="Times New Roman" w:cs="Times New Roman"/>
      <w:kern w:val="2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rsid w:val="00C35768"/>
    <w:rPr>
      <w:rFonts w:ascii="Times New Roman" w:eastAsia="Calibri" w:hAnsi="Times New Roman" w:cs="Times New Roman"/>
      <w:b/>
      <w:kern w:val="2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C35768"/>
    <w:rPr>
      <w:rFonts w:ascii="Times New Roman" w:eastAsia="Calibri" w:hAnsi="Times New Roman" w:cs="Times New Roman"/>
      <w:kern w:val="2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C35768"/>
    <w:rPr>
      <w:rFonts w:ascii="Times New Roman" w:eastAsia="Calibri" w:hAnsi="Times New Roman" w:cs="Times New Roman"/>
      <w:b/>
      <w:kern w:val="2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C35768"/>
    <w:rPr>
      <w:rFonts w:ascii="Times New Roman" w:eastAsia="Calibri" w:hAnsi="Times New Roman" w:cs="Times New Roman"/>
      <w:kern w:val="2"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C35768"/>
    <w:rPr>
      <w:rFonts w:ascii="Times New Roman" w:eastAsia="Calibri" w:hAnsi="Times New Roman" w:cs="Times New Roman"/>
      <w:b/>
      <w:kern w:val="2"/>
      <w:sz w:val="36"/>
      <w:szCs w:val="20"/>
      <w:lang w:eastAsia="ru-RU"/>
    </w:rPr>
  </w:style>
  <w:style w:type="character" w:styleId="a4">
    <w:name w:val="Hyperlink"/>
    <w:basedOn w:val="a1"/>
    <w:uiPriority w:val="99"/>
    <w:unhideWhenUsed/>
    <w:rsid w:val="00C35768"/>
    <w:rPr>
      <w:rFonts w:ascii="Times New Roman" w:hAnsi="Times New Roman" w:cs="Times New Roman" w:hint="default"/>
      <w:color w:val="000080"/>
      <w:u w:val="single"/>
    </w:rPr>
  </w:style>
  <w:style w:type="paragraph" w:styleId="a0">
    <w:name w:val="Body Text"/>
    <w:basedOn w:val="a"/>
    <w:link w:val="a5"/>
    <w:uiPriority w:val="99"/>
    <w:unhideWhenUsed/>
    <w:rsid w:val="00C35768"/>
    <w:pPr>
      <w:jc w:val="both"/>
    </w:pPr>
    <w:rPr>
      <w:sz w:val="28"/>
    </w:rPr>
  </w:style>
  <w:style w:type="character" w:customStyle="1" w:styleId="a5">
    <w:name w:val="Основной текст Знак"/>
    <w:basedOn w:val="a1"/>
    <w:link w:val="a0"/>
    <w:uiPriority w:val="99"/>
    <w:rsid w:val="00C35768"/>
    <w:rPr>
      <w:rFonts w:ascii="Times New Roman" w:eastAsia="Calibri" w:hAnsi="Times New Roman" w:cs="Times New Roman"/>
      <w:kern w:val="2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C35768"/>
    <w:pPr>
      <w:ind w:left="283"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uiPriority w:val="99"/>
    <w:rsid w:val="00C35768"/>
    <w:rPr>
      <w:rFonts w:ascii="Times New Roman" w:eastAsia="Calibri" w:hAnsi="Times New Roman" w:cs="Times New Roman"/>
      <w:kern w:val="2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C35768"/>
    <w:pPr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C35768"/>
  </w:style>
  <w:style w:type="paragraph" w:customStyle="1" w:styleId="31">
    <w:name w:val="Основной текст с отступом 31"/>
    <w:basedOn w:val="a"/>
    <w:uiPriority w:val="99"/>
    <w:rsid w:val="00C35768"/>
  </w:style>
  <w:style w:type="paragraph" w:customStyle="1" w:styleId="11">
    <w:name w:val="Текст1"/>
    <w:basedOn w:val="a"/>
    <w:uiPriority w:val="99"/>
    <w:rsid w:val="00C35768"/>
  </w:style>
  <w:style w:type="paragraph" w:customStyle="1" w:styleId="ConsPlusNormal">
    <w:name w:val="ConsPlusNormal"/>
    <w:rsid w:val="00C35768"/>
    <w:pPr>
      <w:widowControl w:val="0"/>
      <w:suppressAutoHyphens/>
      <w:overflowPunct w:val="0"/>
      <w:autoSpaceDE w:val="0"/>
      <w:autoSpaceDN w:val="0"/>
      <w:adjustRightInd w:val="0"/>
      <w:spacing w:after="200" w:line="240" w:lineRule="auto"/>
    </w:pPr>
    <w:rPr>
      <w:rFonts w:ascii="Times New Roman" w:eastAsia="Calibri" w:hAnsi="Times New Roman" w:cs="Times New Roman"/>
      <w:kern w:val="2"/>
      <w:sz w:val="24"/>
      <w:szCs w:val="20"/>
      <w:lang w:eastAsia="ru-RU"/>
    </w:rPr>
  </w:style>
  <w:style w:type="paragraph" w:customStyle="1" w:styleId="ConsNormal">
    <w:name w:val="ConsNormal"/>
    <w:rsid w:val="00C35768"/>
    <w:pPr>
      <w:widowControl w:val="0"/>
      <w:suppressAutoHyphens/>
      <w:overflowPunct w:val="0"/>
      <w:autoSpaceDE w:val="0"/>
      <w:autoSpaceDN w:val="0"/>
      <w:adjustRightInd w:val="0"/>
      <w:spacing w:after="200" w:line="240" w:lineRule="auto"/>
    </w:pPr>
    <w:rPr>
      <w:rFonts w:ascii="Times New Roman" w:eastAsia="Calibri" w:hAnsi="Times New Roman" w:cs="Times New Roman"/>
      <w:kern w:val="2"/>
      <w:sz w:val="24"/>
      <w:szCs w:val="20"/>
      <w:lang w:eastAsia="ru-RU"/>
    </w:rPr>
  </w:style>
  <w:style w:type="paragraph" w:customStyle="1" w:styleId="12">
    <w:name w:val="?????1"/>
    <w:basedOn w:val="a"/>
    <w:uiPriority w:val="99"/>
    <w:rsid w:val="00C35768"/>
  </w:style>
  <w:style w:type="paragraph" w:customStyle="1" w:styleId="ConsPlusTitle">
    <w:name w:val="ConsPlusTitle"/>
    <w:uiPriority w:val="99"/>
    <w:rsid w:val="00C357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FontStyle64">
    <w:name w:val="Font Style64"/>
    <w:uiPriority w:val="99"/>
    <w:rsid w:val="00C35768"/>
    <w:rPr>
      <w:rFonts w:ascii="Times New Roman" w:hAnsi="Times New Roman" w:cs="Times New Roman" w:hint="default"/>
      <w:sz w:val="20"/>
    </w:rPr>
  </w:style>
  <w:style w:type="character" w:customStyle="1" w:styleId="FontStyle61">
    <w:name w:val="Font Style61"/>
    <w:uiPriority w:val="99"/>
    <w:rsid w:val="00C35768"/>
    <w:rPr>
      <w:rFonts w:ascii="Times New Roman" w:hAnsi="Times New Roman" w:cs="Times New Roman" w:hint="default"/>
      <w:b/>
      <w:bCs w:val="0"/>
      <w:sz w:val="40"/>
    </w:rPr>
  </w:style>
  <w:style w:type="character" w:customStyle="1" w:styleId="FontStyle62">
    <w:name w:val="Font Style62"/>
    <w:uiPriority w:val="99"/>
    <w:rsid w:val="00C35768"/>
    <w:rPr>
      <w:rFonts w:ascii="Georgia" w:hAnsi="Georgia" w:hint="default"/>
      <w:sz w:val="26"/>
    </w:rPr>
  </w:style>
  <w:style w:type="character" w:customStyle="1" w:styleId="a9">
    <w:name w:val="Гипертекстовая ссылка"/>
    <w:basedOn w:val="a1"/>
    <w:uiPriority w:val="99"/>
    <w:rsid w:val="00C35768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paragraph" w:styleId="aa">
    <w:name w:val="No Spacing"/>
    <w:uiPriority w:val="1"/>
    <w:qFormat/>
    <w:rsid w:val="00A81789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C15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C15AC"/>
    <w:rPr>
      <w:rFonts w:ascii="Tahoma" w:eastAsia="Calibri" w:hAnsi="Tahoma" w:cs="Tahoma"/>
      <w:kern w:val="2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1D0D1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1D0D12"/>
    <w:rPr>
      <w:rFonts w:ascii="Times New Roman" w:eastAsia="Calibri" w:hAnsi="Times New Roman" w:cs="Times New Roman"/>
      <w:kern w:val="2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1D0D1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1D0D12"/>
    <w:rPr>
      <w:rFonts w:ascii="Times New Roman" w:eastAsia="Calibri" w:hAnsi="Times New Roman" w:cs="Times New Roman"/>
      <w:kern w:val="2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03C54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character" w:customStyle="1" w:styleId="af2">
    <w:name w:val="Основной текст_"/>
    <w:basedOn w:val="a1"/>
    <w:link w:val="13"/>
    <w:rsid w:val="00540DD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Основной текст1"/>
    <w:basedOn w:val="a"/>
    <w:link w:val="af2"/>
    <w:rsid w:val="00540DD7"/>
    <w:pPr>
      <w:widowControl w:val="0"/>
      <w:shd w:val="clear" w:color="auto" w:fill="FFFFFF"/>
      <w:suppressAutoHyphens w:val="0"/>
      <w:overflowPunct/>
      <w:autoSpaceDE/>
      <w:autoSpaceDN/>
      <w:adjustRightInd/>
      <w:spacing w:after="54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table" w:styleId="af3">
    <w:name w:val="Table Grid"/>
    <w:basedOn w:val="a2"/>
    <w:rsid w:val="00301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A6703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8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83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4986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5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1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43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266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5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39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108899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7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6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4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86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96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3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6A4E5-814E-4A07-BC7B-D13FDA35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Фамилия</dc:creator>
  <cp:lastModifiedBy>Компьютер</cp:lastModifiedBy>
  <cp:revision>2</cp:revision>
  <cp:lastPrinted>2022-04-06T08:57:00Z</cp:lastPrinted>
  <dcterms:created xsi:type="dcterms:W3CDTF">2023-03-27T09:17:00Z</dcterms:created>
  <dcterms:modified xsi:type="dcterms:W3CDTF">2023-03-27T09:17:00Z</dcterms:modified>
</cp:coreProperties>
</file>